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F1" w:rsidRPr="002D4B0C" w:rsidRDefault="007348F1" w:rsidP="007348F1">
      <w:pPr>
        <w:pStyle w:val="20"/>
        <w:shd w:val="clear" w:color="auto" w:fill="auto"/>
        <w:spacing w:before="0" w:after="381" w:line="240" w:lineRule="auto"/>
        <w:ind w:right="40"/>
        <w:jc w:val="left"/>
      </w:pPr>
      <w:bookmarkStart w:id="0" w:name="bookmark0"/>
      <w:r w:rsidRPr="002D4B0C">
        <w:t xml:space="preserve">Одобрено общим собранием                                     </w:t>
      </w:r>
      <w:r>
        <w:t xml:space="preserve">                   </w:t>
      </w:r>
      <w:r w:rsidRPr="002D4B0C">
        <w:t>«Утверждаю»</w:t>
      </w:r>
    </w:p>
    <w:p w:rsidR="007348F1" w:rsidRPr="002D4B0C" w:rsidRDefault="007348F1" w:rsidP="007348F1">
      <w:pPr>
        <w:pStyle w:val="20"/>
        <w:shd w:val="clear" w:color="auto" w:fill="auto"/>
        <w:spacing w:before="0" w:after="381" w:line="240" w:lineRule="auto"/>
        <w:ind w:right="40"/>
        <w:jc w:val="left"/>
      </w:pPr>
      <w:r w:rsidRPr="002D4B0C">
        <w:t xml:space="preserve">участников съезда Шахматной Федерации                     </w:t>
      </w:r>
      <w:r>
        <w:t xml:space="preserve">     </w:t>
      </w:r>
      <w:r w:rsidRPr="002D4B0C">
        <w:t xml:space="preserve">Президент     ШФ РСО - Алания                                                           </w:t>
      </w:r>
    </w:p>
    <w:p w:rsidR="007348F1" w:rsidRDefault="007348F1" w:rsidP="007348F1">
      <w:pPr>
        <w:pStyle w:val="20"/>
        <w:shd w:val="clear" w:color="auto" w:fill="auto"/>
        <w:spacing w:before="0" w:after="381" w:line="240" w:lineRule="auto"/>
        <w:ind w:right="40"/>
        <w:jc w:val="left"/>
      </w:pPr>
      <w:r w:rsidRPr="002D4B0C">
        <w:t xml:space="preserve">РСО-Алания от 18.02.2018.года                                           </w:t>
      </w:r>
      <w:r>
        <w:t xml:space="preserve">  __________________</w:t>
      </w:r>
      <w:r w:rsidRPr="002D4B0C">
        <w:t>_ Макеев Т.М.</w:t>
      </w:r>
    </w:p>
    <w:p w:rsidR="007348F1" w:rsidRDefault="007348F1" w:rsidP="007348F1">
      <w:pPr>
        <w:pStyle w:val="20"/>
        <w:shd w:val="clear" w:color="auto" w:fill="auto"/>
        <w:spacing w:before="0" w:after="381" w:line="240" w:lineRule="auto"/>
        <w:ind w:right="40"/>
        <w:jc w:val="left"/>
      </w:pPr>
    </w:p>
    <w:p w:rsidR="007348F1" w:rsidRPr="002D4B0C" w:rsidRDefault="007348F1" w:rsidP="007348F1">
      <w:pPr>
        <w:pStyle w:val="20"/>
        <w:shd w:val="clear" w:color="auto" w:fill="auto"/>
        <w:spacing w:before="0" w:after="381" w:line="240" w:lineRule="auto"/>
        <w:ind w:right="40"/>
        <w:jc w:val="left"/>
      </w:pPr>
      <w:r>
        <w:t>Положение</w:t>
      </w:r>
      <w:proofErr w:type="gramStart"/>
      <w:r>
        <w:t xml:space="preserve"> </w:t>
      </w:r>
      <w:hyperlink r:id="rId7" w:tgtFrame="_blank" w:history="1">
        <w:r w:rsidRPr="007348F1">
          <w:t>О</w:t>
        </w:r>
        <w:proofErr w:type="gramEnd"/>
        <w:r w:rsidRPr="007348F1">
          <w:t xml:space="preserve"> порядке рассмотрения обращений граждан и организаций в </w:t>
        </w:r>
        <w:r>
          <w:t>ШФ РСО-А</w:t>
        </w:r>
      </w:hyperlink>
    </w:p>
    <w:p w:rsidR="007348F1" w:rsidRDefault="007348F1" w:rsidP="007348F1">
      <w:pPr>
        <w:pStyle w:val="10"/>
        <w:shd w:val="clear" w:color="auto" w:fill="auto"/>
        <w:tabs>
          <w:tab w:val="left" w:pos="3526"/>
        </w:tabs>
        <w:spacing w:before="0" w:after="109" w:line="220" w:lineRule="exact"/>
        <w:ind w:right="143" w:firstLine="0"/>
      </w:pPr>
    </w:p>
    <w:p w:rsidR="00C901D6" w:rsidRDefault="00D109EF" w:rsidP="007348F1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09" w:line="220" w:lineRule="exact"/>
        <w:ind w:right="143" w:firstLine="0"/>
        <w:jc w:val="center"/>
      </w:pPr>
      <w:r>
        <w:t>ОБЩИЕ ПОЛОЖЕНИЯ</w:t>
      </w:r>
      <w:bookmarkEnd w:id="0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Положение «О порядке рассмотрения обращений граждан и организаций в Российской шахматной федерации» (далее по тексту - Положение) разработано в соответствии с Конституцией Российской Федерации, Федеральным законом от 04.12.2007 № 329-ФЗ «О физической куль</w:t>
      </w:r>
      <w:r>
        <w:t xml:space="preserve">туре и спорте в Российской Федерации», Уставом </w:t>
      </w:r>
      <w:r w:rsidR="007348F1">
        <w:t>Шахматной Федерации РСО-Алания</w:t>
      </w:r>
      <w:r>
        <w:t xml:space="preserve"> (далее по тексту - </w:t>
      </w:r>
      <w:r w:rsidR="007348F1">
        <w:t>ШФ РСО-А</w:t>
      </w:r>
      <w:r>
        <w:t>).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Настоящее Положение устанавливает единый порядок работы </w:t>
      </w:r>
      <w:r w:rsidR="007348F1">
        <w:t>ШФ РСО-А</w:t>
      </w:r>
      <w:r>
        <w:t xml:space="preserve"> по рассмотрению и разрешению предложений, заявлений и жалоб (далее - обращения) организаций,</w:t>
      </w:r>
      <w:r>
        <w:t xml:space="preserve"> граждан и их представителей (далее - заявители) по вопросам, находящимся в ведении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Обращение, поступившее в </w:t>
      </w:r>
      <w:r w:rsidR="007348F1">
        <w:t>ШФ РСО-А</w:t>
      </w:r>
      <w:r>
        <w:t xml:space="preserve"> в соответствии с его компетенцией, подлежит обязательному рассмотрению. Обращения могут быть индивидуальными, то есть поданными самим зая</w:t>
      </w:r>
      <w:r>
        <w:t>вителем, его представителем, а также по просьбе заявителя представителем общественной организации, и коллективными. Осуществление гражданами и организациями права на обращение не должно нарушать права и свободы других лиц.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Рассмотрение обращений заявителе</w:t>
      </w:r>
      <w:r>
        <w:t>й включает рассмотрение обращений заявителей в письменной форме или в форме электронного документа и устных обращений заявителей, поступивших в ходе личного приёма.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56"/>
        <w:ind w:right="143" w:hanging="560"/>
      </w:pPr>
      <w:r>
        <w:t xml:space="preserve"> Ответственность за организацию, качество и соблюдение сроков рассмотрения и разрешения обр</w:t>
      </w:r>
      <w:r>
        <w:t xml:space="preserve">ащений возлагается на заместителей Председателя правления </w:t>
      </w:r>
      <w:r w:rsidR="007348F1">
        <w:t>ШФ РСО-А</w:t>
      </w:r>
      <w:r>
        <w:t>, которые в пределах своих полномочий обязаны: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56" w:line="278" w:lineRule="exact"/>
        <w:ind w:right="143" w:firstLine="0"/>
      </w:pPr>
      <w:r>
        <w:t xml:space="preserve"> обеспечить объективное, всестороннее и своевременное рассмотрение и разрешение обращений;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19" w:line="283" w:lineRule="exact"/>
        <w:ind w:right="143" w:firstLine="0"/>
      </w:pPr>
      <w:r>
        <w:t xml:space="preserve"> принимать меры, направленные на восстановление и защиту нарушенных прав, свобод и законных интересов заявителей;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87" w:line="210" w:lineRule="exact"/>
        <w:ind w:right="143" w:firstLine="0"/>
      </w:pPr>
      <w:r>
        <w:t xml:space="preserve"> сообщать заявителям о результатах рассмотрения и разрешения обращений;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0"/>
        <w:ind w:right="143" w:firstLine="0"/>
      </w:pPr>
      <w:r>
        <w:t xml:space="preserve"> анализировать содержание поступающих обращений, своевременно выявлять</w:t>
      </w:r>
      <w:r>
        <w:t xml:space="preserve"> и устранять причины, порождающие нарушения прав и охраняемых законом интересов заявителей, принимать меры к совершенствованию работы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291"/>
        <w:ind w:right="143" w:hanging="560"/>
        <w:jc w:val="left"/>
      </w:pPr>
      <w:r>
        <w:t xml:space="preserve"> Ответственность за организацию делопроизводства по обращениям возлагается на референта - секре</w:t>
      </w:r>
      <w:r>
        <w:t xml:space="preserve">таря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92" w:line="210" w:lineRule="exact"/>
        <w:ind w:right="143" w:hanging="560"/>
        <w:jc w:val="left"/>
      </w:pPr>
      <w:r>
        <w:t xml:space="preserve"> Основные понятия, используемые в настоящем Положении: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обращение (в том числе коллективное) - направленное в </w:t>
      </w:r>
      <w:r w:rsidR="007348F1">
        <w:t>ШФ РСО-А</w:t>
      </w:r>
      <w:r>
        <w:t xml:space="preserve"> и изложенное в письменной форме предложение, заявление, жалоба заявителя, а также устное обращение заявителя;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предложение - обращение, не связанное с нарушением чьих-либо прав, направленное на совершенствование деятельности </w:t>
      </w:r>
      <w:r w:rsidR="007348F1">
        <w:t>ШФ РСО-А</w:t>
      </w:r>
      <w:r>
        <w:t xml:space="preserve"> и его обособленных структурных подразделений;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lastRenderedPageBreak/>
        <w:t xml:space="preserve"> заявление - просьба заявителя о содействии в реализации его прав, свобод и законных интере</w:t>
      </w:r>
      <w:r>
        <w:t xml:space="preserve">сов или прав, свобод и законных интересов других лиц, либо сообщение о нарушении законов и иных нормативных актов, недостатках в работе </w:t>
      </w:r>
      <w:r w:rsidR="007348F1">
        <w:t>ШФ РСО-А</w:t>
      </w:r>
      <w:r>
        <w:t xml:space="preserve"> или его должностных лиц;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жалоба - просьба заявителя о восстановлении или защите его нарушенных прав, свобод или зак</w:t>
      </w:r>
      <w:r>
        <w:t>онных интересов либо прав, свобод или законных интересов других лиц;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4"/>
        <w:ind w:right="143" w:firstLine="0"/>
      </w:pPr>
      <w:r>
        <w:t xml:space="preserve"> ходатайство - изложенное в письменной форме обращение заявителя с просьбой о признании в случаях, установленных законодательством Российской Федерации, определенного статуса, прав, свобо</w:t>
      </w:r>
      <w:r>
        <w:t>д;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4" w:line="269" w:lineRule="exact"/>
        <w:ind w:right="143" w:firstLine="0"/>
      </w:pPr>
      <w:r>
        <w:t xml:space="preserve"> коллективное обращение - обращение двух или более лиц, а также обращение, принятое на конференции или собрании и подписанное организаторами или участниками конференции, собрания;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52" w:line="264" w:lineRule="exact"/>
        <w:ind w:right="143" w:firstLine="0"/>
      </w:pPr>
      <w:r>
        <w:t xml:space="preserve"> первичное обращение - обращение по вопросу, ранее не рассматривавшемуся в </w:t>
      </w:r>
      <w:r w:rsidR="007348F1">
        <w:t>ШФ РСО-А</w:t>
      </w:r>
      <w:r>
        <w:t>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дубликат обращения - обращение одного и того же лица по одному и тому же вопросу, направленное различным адресатам и поступившее в </w:t>
      </w:r>
      <w:r w:rsidR="007348F1">
        <w:t>ШФ РСО-А</w:t>
      </w:r>
      <w:r>
        <w:t>, или обращение одного и того же лица с о</w:t>
      </w:r>
      <w:r>
        <w:t>динаковым текстом;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56"/>
        <w:ind w:right="143" w:firstLine="0"/>
      </w:pPr>
      <w:r>
        <w:t xml:space="preserve"> повторное обращение - обращение, поступившее от одного и того же лица по одним и тем же вопросам, в котором:</w:t>
      </w:r>
    </w:p>
    <w:p w:rsidR="00C901D6" w:rsidRDefault="00D109EF" w:rsidP="007348F1">
      <w:pPr>
        <w:pStyle w:val="11"/>
        <w:numPr>
          <w:ilvl w:val="3"/>
          <w:numId w:val="1"/>
        </w:numPr>
        <w:shd w:val="clear" w:color="auto" w:fill="auto"/>
        <w:spacing w:before="0" w:after="0" w:line="278" w:lineRule="exact"/>
        <w:ind w:right="143" w:firstLine="0"/>
      </w:pPr>
      <w:r>
        <w:t xml:space="preserve"> обжалуются решения, принятые по предыдущим обращениям, поступившим в </w:t>
      </w:r>
      <w:r w:rsidR="007348F1">
        <w:t>ШФ РСО-А</w:t>
      </w:r>
      <w:r>
        <w:t>;</w:t>
      </w:r>
    </w:p>
    <w:p w:rsidR="00C901D6" w:rsidRDefault="00D109EF" w:rsidP="007348F1">
      <w:pPr>
        <w:pStyle w:val="11"/>
        <w:numPr>
          <w:ilvl w:val="3"/>
          <w:numId w:val="1"/>
        </w:numPr>
        <w:shd w:val="clear" w:color="auto" w:fill="auto"/>
        <w:spacing w:before="0" w:after="0"/>
        <w:ind w:right="143" w:firstLine="0"/>
      </w:pPr>
      <w:r>
        <w:t xml:space="preserve"> указывается на другие недостатки, допущенные при рассмотрении и разрешении предыдущих обращений;</w:t>
      </w:r>
    </w:p>
    <w:p w:rsidR="00C901D6" w:rsidRDefault="00D109EF" w:rsidP="007348F1">
      <w:pPr>
        <w:pStyle w:val="11"/>
        <w:numPr>
          <w:ilvl w:val="3"/>
          <w:numId w:val="1"/>
        </w:numPr>
        <w:shd w:val="clear" w:color="auto" w:fill="auto"/>
        <w:spacing w:before="0" w:after="0"/>
        <w:ind w:right="143" w:firstLine="0"/>
      </w:pPr>
      <w:r>
        <w:t xml:space="preserve"> повторным также считается обращение, если со времени поступления первичного истек установленный законом срок его разрешения и ответ заявителю не дан;</w:t>
      </w:r>
    </w:p>
    <w:p w:rsidR="00C901D6" w:rsidRDefault="00D109EF" w:rsidP="007348F1">
      <w:pPr>
        <w:pStyle w:val="11"/>
        <w:numPr>
          <w:ilvl w:val="3"/>
          <w:numId w:val="1"/>
        </w:numPr>
        <w:shd w:val="clear" w:color="auto" w:fill="auto"/>
        <w:spacing w:before="0" w:after="60"/>
        <w:ind w:right="143" w:firstLine="0"/>
      </w:pPr>
      <w:r>
        <w:t xml:space="preserve"> не счи</w:t>
      </w:r>
      <w:r>
        <w:t>тается повторным обращение одного и того же автора, но по разным вопросам;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4"/>
        <w:ind w:right="143" w:firstLine="0"/>
      </w:pPr>
      <w:r>
        <w:t xml:space="preserve"> обжалуемое решение - действие или бездействие </w:t>
      </w:r>
      <w:r w:rsidR="007348F1">
        <w:t>ШФ РСО-А</w:t>
      </w:r>
      <w:r>
        <w:t>, его должностных лиц, в результате которого нарушены права и законные интересы заявителя или иного лица, созданы препятствия для о</w:t>
      </w:r>
      <w:r>
        <w:t>существления ими прав, свобод и законных интересов, незаконно возложена какая-либо обязанность и т.п.;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0" w:line="269" w:lineRule="exact"/>
        <w:ind w:right="143" w:firstLine="0"/>
      </w:pPr>
      <w:r>
        <w:t xml:space="preserve"> должностное лицо - лицо, постоянно, временно или по специальному полномочию осуществляющее функции представителя </w:t>
      </w:r>
      <w:r w:rsidR="007348F1">
        <w:t>ШФ РСО-А</w:t>
      </w:r>
      <w:r>
        <w:t>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4" w:line="278" w:lineRule="exact"/>
        <w:ind w:right="143" w:firstLine="0"/>
      </w:pPr>
      <w:r>
        <w:t xml:space="preserve"> заявитель - гражданин, организация, </w:t>
      </w:r>
      <w:proofErr w:type="gramStart"/>
      <w:r>
        <w:t>обратившиеся</w:t>
      </w:r>
      <w:proofErr w:type="gramEnd"/>
      <w:r>
        <w:t xml:space="preserve"> с предложением, заявлением или жалобой в </w:t>
      </w:r>
      <w:r w:rsidR="007348F1">
        <w:t>ШФ РСО-А</w:t>
      </w:r>
      <w:r>
        <w:t>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343"/>
        <w:ind w:right="143" w:firstLine="0"/>
      </w:pPr>
      <w:r>
        <w:t xml:space="preserve"> лица, рассматривающие обращения - руководители, иные должностные лица </w:t>
      </w:r>
      <w:r w:rsidR="007348F1">
        <w:t>ШФ РСО-А</w:t>
      </w:r>
      <w:r>
        <w:t>, правомочные разрешать поставленные в обращении вопросы.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1265"/>
        </w:tabs>
        <w:spacing w:before="0" w:after="160" w:line="220" w:lineRule="exact"/>
        <w:ind w:right="143" w:firstLine="0"/>
      </w:pPr>
      <w:bookmarkStart w:id="1" w:name="bookmark1"/>
      <w:r>
        <w:t>ТРЕБОВАНИЯ К ПИСЬМЕННОМУ ОБР</w:t>
      </w:r>
      <w:r>
        <w:t>АЩЕНИЮ ЗАЯВИТЕЛЕЙ</w:t>
      </w:r>
      <w:bookmarkEnd w:id="1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92" w:line="210" w:lineRule="exact"/>
        <w:ind w:right="143" w:hanging="560"/>
      </w:pPr>
      <w:r>
        <w:t xml:space="preserve"> Письменное обращение заявителя в обязательном порядке должно содержать: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56"/>
        <w:ind w:right="143" w:firstLine="0"/>
      </w:pPr>
      <w:r>
        <w:t xml:space="preserve"> фамилию, имя, отчество должностного лица, либо должность соответствующего лица, которому направляется обращение;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 w:line="278" w:lineRule="exact"/>
        <w:ind w:right="143" w:firstLine="0"/>
      </w:pPr>
      <w:r>
        <w:t xml:space="preserve"> </w:t>
      </w:r>
      <w:proofErr w:type="gramStart"/>
      <w:r>
        <w:t>фамилию, имя, отчество (последнее - при наличии) или наименование (для организаций) заявителя;</w:t>
      </w:r>
      <w:proofErr w:type="gramEnd"/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15" w:line="278" w:lineRule="exact"/>
        <w:ind w:right="143" w:firstLine="0"/>
      </w:pPr>
      <w:r>
        <w:t xml:space="preserve"> почтовый адрес, по которому должны быть направлены ответ, уведомление о переадресации обращения;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28" w:line="210" w:lineRule="exact"/>
        <w:ind w:right="143" w:firstLine="0"/>
      </w:pPr>
      <w:r>
        <w:t xml:space="preserve"> изложение существа обращения;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406" w:line="210" w:lineRule="exact"/>
        <w:ind w:right="143" w:firstLine="0"/>
      </w:pPr>
      <w:r>
        <w:t xml:space="preserve"> личную подпись и дату.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 w:hanging="560"/>
      </w:pPr>
      <w:r>
        <w:t xml:space="preserve"> К пись</w:t>
      </w:r>
      <w:r>
        <w:t xml:space="preserve">менному обращению могут быть приложены необходимые для рассмотрения документы или их копии. Заявитель вправе </w:t>
      </w:r>
      <w:proofErr w:type="gramStart"/>
      <w:r>
        <w:t>обратиться с просьбой направить</w:t>
      </w:r>
      <w:proofErr w:type="gramEnd"/>
      <w:r>
        <w:t xml:space="preserve"> ответ на имя уполномоченного им лица.</w:t>
      </w:r>
    </w:p>
    <w:p w:rsidR="00C901D6" w:rsidRDefault="00D109EF" w:rsidP="007348F1">
      <w:pPr>
        <w:pStyle w:val="11"/>
        <w:shd w:val="clear" w:color="auto" w:fill="auto"/>
        <w:spacing w:before="0" w:after="339" w:line="322" w:lineRule="exact"/>
        <w:ind w:right="143" w:firstLine="0"/>
      </w:pPr>
      <w:r>
        <w:t xml:space="preserve">Резолюции конференций и собраний должны быть подписаны их организаторами с </w:t>
      </w:r>
      <w:r>
        <w:t>указанием адреса для ответа.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296"/>
        <w:ind w:right="143" w:hanging="560"/>
      </w:pPr>
      <w:r>
        <w:lastRenderedPageBreak/>
        <w:t xml:space="preserve"> Обращение, поступившее в </w:t>
      </w:r>
      <w:r w:rsidR="007348F1">
        <w:t>ШФ РСО-А</w:t>
      </w:r>
      <w:r>
        <w:t xml:space="preserve"> в форме электронного документа, подлежит рассмотрению в порядке, установленном настоящим Положением. </w:t>
      </w:r>
      <w:proofErr w:type="gramStart"/>
      <w:r>
        <w:t xml:space="preserve">В обращении заявитель в обязательном порядке указывает свои фамилию, имя, отчество (последнее - </w:t>
      </w:r>
      <w:r>
        <w:t>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</w:t>
      </w:r>
      <w:r>
        <w:t xml:space="preserve"> электронной форме либо направить указанные документы и материалы или их копии в письменной форме.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2870"/>
        </w:tabs>
        <w:spacing w:before="0" w:after="64" w:line="278" w:lineRule="exact"/>
        <w:ind w:right="143" w:firstLine="120"/>
        <w:jc w:val="left"/>
      </w:pPr>
      <w:bookmarkStart w:id="2" w:name="bookmark2"/>
      <w:r>
        <w:t xml:space="preserve">ПРИЕМ И </w:t>
      </w:r>
      <w:r>
        <w:rPr>
          <w:rStyle w:val="12"/>
          <w:b/>
          <w:bCs/>
        </w:rPr>
        <w:t>ПЕ</w:t>
      </w:r>
      <w:r>
        <w:t>РВИ</w:t>
      </w:r>
      <w:r>
        <w:rPr>
          <w:rStyle w:val="12"/>
          <w:b/>
          <w:bCs/>
        </w:rPr>
        <w:t>ЧНА</w:t>
      </w:r>
      <w:r>
        <w:t>Я ОБРАБОТКА ПИСЬМЕННЫХ ОБРАЩЕНИЙ ЗАЯВИТЕЛЕЙ</w:t>
      </w:r>
      <w:bookmarkEnd w:id="2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296"/>
        <w:ind w:right="143" w:hanging="560"/>
      </w:pPr>
      <w:r>
        <w:t xml:space="preserve"> Основанием для начала исполнения функции по рассмотрению обращений заявителей является личное об</w:t>
      </w:r>
      <w:r>
        <w:t xml:space="preserve">ращение заявителя в письменной форме или в форме электронного документа в </w:t>
      </w:r>
      <w:r w:rsidR="007348F1">
        <w:t>ШФ РСО-А</w:t>
      </w:r>
      <w:r>
        <w:t xml:space="preserve"> или поступление обращения заявителя с сопроводительным документом из других государственных и муниципальных органов для рассмотрения.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04" w:line="278" w:lineRule="exact"/>
        <w:ind w:right="143" w:hanging="560"/>
      </w:pPr>
      <w:r>
        <w:t xml:space="preserve"> Письменное обращение может быть доставлено </w:t>
      </w:r>
      <w:r>
        <w:t>непосредственно заявителем, иным лицом по доверенности заявителя, поступить по почте, по факсу, по электронной почте.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 w:hanging="560"/>
      </w:pPr>
      <w:r>
        <w:t xml:space="preserve"> Все поступившие по почте письменные обращения заявителей либо в форме электронного документа и документы, связанные с их рассмотрением, поступают референту - секретарю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При приёме и первичной обработке документов производится пр</w:t>
      </w:r>
      <w:r>
        <w:t xml:space="preserve">оверка правильности </w:t>
      </w:r>
      <w:proofErr w:type="spellStart"/>
      <w:r>
        <w:t>адресования</w:t>
      </w:r>
      <w:proofErr w:type="spellEnd"/>
      <w:r>
        <w:t>, оформления и доставки, целостности упаковки, наличия указанных вложений. При необходимости к письму подкалывается конверт.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На письма, поступившие с денежными купюрами, ценными бумагами (облигациями, акциями и т.д.), подарк</w:t>
      </w:r>
      <w:r>
        <w:t>ами, а также в случаях, когда в конвертах обнаруживается недостача документов, перечисленных в обращениях составляется а</w:t>
      </w:r>
      <w:proofErr w:type="gramStart"/>
      <w:r>
        <w:t>кт в дв</w:t>
      </w:r>
      <w:proofErr w:type="gramEnd"/>
      <w:r>
        <w:t>ух экземплярах. Один экземпляр акта хранится в делопроизводстве, второй приобщается к поступившему обращению.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Поступившие докуме</w:t>
      </w:r>
      <w:r>
        <w:t>нты (паспорта, военные билеты, трудовые книжки, пенсионные удостоверения и другие приложения подобного рода) отделяют от письма (при необходимости с них снимают копии) и возвращают заявителю.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296"/>
        <w:ind w:right="143" w:hanging="560"/>
      </w:pPr>
      <w:r>
        <w:t xml:space="preserve"> Ошибочно поступившие (не по адресу) письма возвращаются на почт</w:t>
      </w:r>
      <w:r>
        <w:t xml:space="preserve">у </w:t>
      </w:r>
      <w:proofErr w:type="gramStart"/>
      <w:r>
        <w:t>невскрытыми</w:t>
      </w:r>
      <w:proofErr w:type="gramEnd"/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04" w:line="278" w:lineRule="exact"/>
        <w:ind w:right="143" w:hanging="560"/>
      </w:pPr>
      <w:r>
        <w:t xml:space="preserve"> Приём письменных обращений непосредственно от заявителей, а также по доверенности заявителя производится референтом - секретарем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Обращения от заявителей, поступившие по факсу, в форме электронного обращения на официальный сайт </w:t>
      </w:r>
      <w:r w:rsidR="007348F1">
        <w:t>ШФ РСО-А</w:t>
      </w:r>
      <w:r>
        <w:t xml:space="preserve"> по </w:t>
      </w:r>
      <w:r>
        <w:t xml:space="preserve">сети Интернет, принимаются, распечатываются и учитываются в журнале регистрации письменных обращений референтом - секретарем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2"/>
        <w:ind w:right="143" w:hanging="560"/>
      </w:pPr>
      <w:r>
        <w:t xml:space="preserve"> Обращения, поступившие на имя должностных лиц </w:t>
      </w:r>
      <w:r w:rsidR="007348F1">
        <w:t>ШФ РСО-А</w:t>
      </w:r>
      <w:r>
        <w:t xml:space="preserve"> с пометкой "лично"</w:t>
      </w:r>
      <w:r>
        <w:t>, не вскрываются и передаются адресату. В случае если обращение, поступившее с пометкой "лично", не является письмом личного характера, получатель должен передать его для регистрации.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 w:line="634" w:lineRule="exact"/>
        <w:ind w:right="143" w:hanging="560"/>
      </w:pPr>
      <w:r>
        <w:t xml:space="preserve"> </w:t>
      </w:r>
      <w:r w:rsidR="007348F1">
        <w:t>ШФ РСО-А</w:t>
      </w:r>
      <w:r>
        <w:t xml:space="preserve"> принимает только оригиналы письменных обращений.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 w:line="634" w:lineRule="exact"/>
        <w:ind w:right="143" w:hanging="560"/>
      </w:pPr>
      <w:r>
        <w:t xml:space="preserve"> Письменные обраще</w:t>
      </w:r>
      <w:r>
        <w:t>ния с факсимильной подписью возвращаются адресату.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0" w:line="634" w:lineRule="exact"/>
        <w:ind w:right="143" w:firstLine="0"/>
      </w:pPr>
      <w:bookmarkStart w:id="3" w:name="bookmark3"/>
      <w:r>
        <w:t>РЕГИСТРАЦИЯ И АННОТИРОВАНИЕ ПОСТУПИВШИХ ОБРАЩЕНИЙ</w:t>
      </w:r>
      <w:bookmarkEnd w:id="3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560"/>
      </w:pPr>
      <w:r>
        <w:t xml:space="preserve"> Поступившие референту - секретарю </w:t>
      </w:r>
      <w:r w:rsidR="007348F1">
        <w:t>ШФ РСО-А</w:t>
      </w:r>
      <w:r>
        <w:t xml:space="preserve"> письменные обращения заявителей подлежат </w:t>
      </w:r>
      <w:r>
        <w:lastRenderedPageBreak/>
        <w:t>регистрации в течение трёх дней с момента поступления в журнале установленн</w:t>
      </w:r>
      <w:r>
        <w:t>ой формы (может составляться как база данных в электронном виде) или с использованием программного комплекса.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 w:hanging="560"/>
      </w:pPr>
      <w:r>
        <w:t xml:space="preserve"> Обращения Администрации Президента Российской Федерации, Правительства Российской Федерации, Министерства спорта Российской Федерации, Правительства субъектов Российской Федерации, членов Федерального собрания, депутатов органов законодательной (представи</w:t>
      </w:r>
      <w:r>
        <w:t>тельной) власти субъектов Российской Федерации, депутатов муниципальных образований, Уполномоченного по правам человека, содержащие просьбы о рассмотрении писем граждан, подлежат регистрации в день поступления.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04" w:line="278" w:lineRule="exact"/>
        <w:ind w:right="143"/>
      </w:pPr>
      <w:r>
        <w:t xml:space="preserve"> На поступившие в </w:t>
      </w:r>
      <w:r w:rsidR="007348F1">
        <w:t>ШФ РСО-А</w:t>
      </w:r>
      <w:r>
        <w:t xml:space="preserve"> о</w:t>
      </w:r>
      <w:r>
        <w:t>бращения (в правом нижнем углу первой страницы письма) проставляется регистрационный штамп с указанием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</w:t>
      </w:r>
      <w:r>
        <w:t>ение.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51"/>
        <w:ind w:right="143"/>
      </w:pPr>
      <w:r>
        <w:t xml:space="preserve"> Если письмо подписано двумя и более авторами, то регистрируется автор, в адрес которого просят направить ответ, и ставится приписка "и другие". Такое обращение считается коллективным.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83" w:line="210" w:lineRule="exact"/>
        <w:ind w:right="143"/>
      </w:pPr>
      <w:r>
        <w:t xml:space="preserve"> Зарегистрированное обращение аннотируется следующим образом: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15" w:line="278" w:lineRule="exact"/>
        <w:ind w:right="143" w:firstLine="0"/>
      </w:pPr>
      <w:r>
        <w:t xml:space="preserve"> об</w:t>
      </w:r>
      <w:r>
        <w:t>ращение прочитывается, определяется его характер, уясняются поставленные в обращении вопросы;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87" w:line="210" w:lineRule="exact"/>
        <w:ind w:right="143" w:firstLine="0"/>
      </w:pPr>
      <w:r>
        <w:t xml:space="preserve"> проверяется на повторность;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составляется аннотация на обращение. Аннотация должна быть чёткой, краткой, отражать содержание всех вопросов, поставленных в обращении;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проставляется вид обращения: заявление, жалоба, коллективное заявление, предложение, ходатайство;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343"/>
        <w:ind w:right="143" w:firstLine="0"/>
      </w:pPr>
      <w:r>
        <w:t xml:space="preserve"> проставляется поме</w:t>
      </w:r>
      <w:r>
        <w:t>тка «контроль» на поручениях Президента Российской Федерации, Председателя Правительства Российской Федерации или его заместителей, Министра спорта Российской Федерации или его заместителей, председателей палат Федерального Собрания Российской Федерации, д</w:t>
      </w:r>
      <w:r>
        <w:t>епутатские запросы членов Совета Федерации, депутатов Государственной Думы, Уполномоченного по правам человека, прокуратуры.</w:t>
      </w:r>
    </w:p>
    <w:p w:rsidR="00C901D6" w:rsidRDefault="00D109EF" w:rsidP="007348F1">
      <w:pPr>
        <w:pStyle w:val="20"/>
        <w:numPr>
          <w:ilvl w:val="0"/>
          <w:numId w:val="1"/>
        </w:numPr>
        <w:shd w:val="clear" w:color="auto" w:fill="auto"/>
        <w:tabs>
          <w:tab w:val="left" w:pos="1955"/>
        </w:tabs>
        <w:spacing w:before="0" w:after="109" w:line="220" w:lineRule="exact"/>
        <w:ind w:right="143"/>
      </w:pPr>
      <w:r>
        <w:t>НАПРАВЛЕНИЕ ОБРАЩЕНИЯ НА РАССМОТРЕ</w:t>
      </w:r>
      <w:r>
        <w:rPr>
          <w:rStyle w:val="21"/>
          <w:b/>
          <w:bCs/>
        </w:rPr>
        <w:t>НИ</w:t>
      </w:r>
      <w:r>
        <w:t>Е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296"/>
        <w:ind w:right="143"/>
      </w:pPr>
      <w:r>
        <w:t xml:space="preserve">После регистрации обращения референт - секретарь </w:t>
      </w:r>
      <w:r w:rsidR="007348F1">
        <w:t>ШФ РСО-А</w:t>
      </w:r>
      <w:r>
        <w:t xml:space="preserve"> передает его на рассмотрение </w:t>
      </w:r>
      <w:r>
        <w:t xml:space="preserve">Председателю Правления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304" w:line="278" w:lineRule="exact"/>
        <w:ind w:right="143"/>
      </w:pPr>
      <w:r>
        <w:t>Копии обращений передаются на исполнение должностным или уполномоченным на то лицам согласно резолюциям.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/>
        <w:ind w:right="143"/>
      </w:pPr>
      <w:r>
        <w:t xml:space="preserve">Обращение с резолюцией должно быть передано исполнителю референтом - секретарем </w:t>
      </w:r>
      <w:r w:rsidR="007348F1">
        <w:t>ШФ РСО-А</w:t>
      </w:r>
      <w:r>
        <w:t xml:space="preserve"> не позднее следующего дня после наложен</w:t>
      </w:r>
      <w:r>
        <w:t>ия резолюции.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343"/>
        <w:ind w:right="143"/>
      </w:pPr>
      <w:r>
        <w:t xml:space="preserve">Оригиналы письменных обращений граждан с резолюциями Председателя Правления </w:t>
      </w:r>
      <w:r w:rsidR="007348F1">
        <w:t>ШФ РСО-А</w:t>
      </w:r>
      <w:r>
        <w:t xml:space="preserve"> хранятся у референта - секретаря </w:t>
      </w:r>
      <w:r w:rsidR="007348F1">
        <w:t>ШФ РСО-А</w:t>
      </w:r>
      <w:r>
        <w:t>.</w:t>
      </w:r>
    </w:p>
    <w:p w:rsidR="00C901D6" w:rsidRDefault="00D109EF" w:rsidP="007348F1">
      <w:pPr>
        <w:pStyle w:val="20"/>
        <w:numPr>
          <w:ilvl w:val="0"/>
          <w:numId w:val="1"/>
        </w:numPr>
        <w:shd w:val="clear" w:color="auto" w:fill="auto"/>
        <w:tabs>
          <w:tab w:val="left" w:pos="746"/>
          <w:tab w:val="left" w:pos="780"/>
        </w:tabs>
        <w:spacing w:before="0" w:after="51" w:line="220" w:lineRule="exact"/>
        <w:ind w:right="143"/>
      </w:pPr>
      <w:r>
        <w:t>СРОК ИСПОЛНЕНИЯ ФУНКЦ</w:t>
      </w:r>
      <w:r>
        <w:rPr>
          <w:rStyle w:val="21"/>
          <w:b/>
          <w:bCs/>
        </w:rPr>
        <w:t>ИИ</w:t>
      </w:r>
      <w:r>
        <w:t xml:space="preserve"> ПО РАССМОТРЕНИЮ </w:t>
      </w:r>
      <w:proofErr w:type="gramStart"/>
      <w:r>
        <w:rPr>
          <w:rStyle w:val="21"/>
          <w:b/>
          <w:bCs/>
        </w:rPr>
        <w:t>ПИ</w:t>
      </w:r>
      <w:r>
        <w:t>СЬМЕ</w:t>
      </w:r>
      <w:r>
        <w:rPr>
          <w:rStyle w:val="21"/>
          <w:b/>
          <w:bCs/>
        </w:rPr>
        <w:t>НН</w:t>
      </w:r>
      <w:r>
        <w:t>ЫХ</w:t>
      </w:r>
      <w:proofErr w:type="gramEnd"/>
    </w:p>
    <w:p w:rsidR="00C901D6" w:rsidRDefault="00D109EF" w:rsidP="007348F1">
      <w:pPr>
        <w:pStyle w:val="20"/>
        <w:shd w:val="clear" w:color="auto" w:fill="auto"/>
        <w:spacing w:before="0" w:after="110" w:line="220" w:lineRule="exact"/>
        <w:ind w:right="143"/>
        <w:jc w:val="left"/>
      </w:pPr>
      <w:r>
        <w:t>ОБРАЩЕНИЙ ЗАЯВИТЕЛЕЙ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56" w:line="278" w:lineRule="exact"/>
        <w:ind w:right="143"/>
      </w:pPr>
      <w:r>
        <w:t xml:space="preserve">Письменное обращение, поступившее в </w:t>
      </w:r>
      <w:r w:rsidR="007348F1">
        <w:t>ШФ РСО-А</w:t>
      </w:r>
      <w:r>
        <w:t xml:space="preserve">, подлежит </w:t>
      </w:r>
      <w:r>
        <w:t>разрешению в течение 30 рабочих дней со дня его регистрации.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68" w:line="283" w:lineRule="exact"/>
        <w:ind w:right="143"/>
      </w:pPr>
      <w:r>
        <w:t xml:space="preserve">Председатель Правления </w:t>
      </w:r>
      <w:r w:rsidR="007348F1">
        <w:t>ШФ РСО-А</w:t>
      </w:r>
      <w:r>
        <w:t xml:space="preserve"> может устанавливать сокращенные сроки разрешения обращений, если того требуют интересы дела.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90"/>
        </w:tabs>
        <w:spacing w:before="0" w:after="0"/>
        <w:ind w:right="143"/>
      </w:pPr>
      <w:r>
        <w:t xml:space="preserve">Срок разрешения обращения исчисляется с момента его регистрации референтом </w:t>
      </w:r>
      <w:r>
        <w:t xml:space="preserve">- секретарем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shd w:val="clear" w:color="auto" w:fill="auto"/>
        <w:spacing w:before="0" w:after="56"/>
        <w:ind w:right="143" w:firstLine="0"/>
      </w:pPr>
      <w:r>
        <w:lastRenderedPageBreak/>
        <w:t>Окончанием срока разрешения обращения считается дата направления письменного ответа или устного сообщения автору с изложением существа принятого решения.</w:t>
      </w:r>
    </w:p>
    <w:p w:rsidR="00C901D6" w:rsidRDefault="00D109EF" w:rsidP="007348F1">
      <w:pPr>
        <w:pStyle w:val="11"/>
        <w:shd w:val="clear" w:color="auto" w:fill="auto"/>
        <w:spacing w:before="0" w:after="304" w:line="278" w:lineRule="exact"/>
        <w:ind w:right="143" w:firstLine="0"/>
      </w:pPr>
      <w:r>
        <w:t xml:space="preserve">В случае если окончание срока приходится на выходной или </w:t>
      </w:r>
      <w:r>
        <w:t>праздничный день, то последним днем срока считается следующий за ним рабочий день.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 w:hanging="560"/>
      </w:pPr>
      <w:r>
        <w:t xml:space="preserve"> В порядке исключения, при необходимости проведения дополнительной проверки, истребования материалов, изучения вновь возникших обстоятельств либо принятия других мер, срок р</w:t>
      </w:r>
      <w:r>
        <w:t xml:space="preserve">азрешения обращения может быть продлен Председателем Правления </w:t>
      </w:r>
      <w:r w:rsidR="007348F1">
        <w:t>ШФ РСО-А</w:t>
      </w:r>
      <w:r>
        <w:t xml:space="preserve"> или лицом, его замещающим, не более чем на 30 рабочих дней.</w:t>
      </w:r>
    </w:p>
    <w:p w:rsidR="00C901D6" w:rsidRDefault="00D109EF" w:rsidP="007348F1">
      <w:pPr>
        <w:pStyle w:val="11"/>
        <w:shd w:val="clear" w:color="auto" w:fill="auto"/>
        <w:spacing w:before="0"/>
        <w:ind w:right="143" w:firstLine="0"/>
      </w:pPr>
      <w:r>
        <w:t>О продлении срока рассмотрения обращения в письменном виде сообщается заявителю.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60"/>
        <w:ind w:right="143" w:hanging="560"/>
      </w:pPr>
      <w:r>
        <w:t xml:space="preserve"> </w:t>
      </w:r>
      <w:proofErr w:type="gramStart"/>
      <w:r>
        <w:t>Обращения, поступившие от Президента Российской</w:t>
      </w:r>
      <w:r>
        <w:t xml:space="preserve"> Федерации, высших должностных лиц Российской Федерации и субъектов Российской Федерации, а также обращения, разрешение которых взято на особый контроль, разрешаются безотлагательно, но не позднее сроков, указанных в п. 6.1 настоящего Положения, если не ус</w:t>
      </w:r>
      <w:r>
        <w:t>тановлен другой срок разрешения.</w:t>
      </w:r>
      <w:proofErr w:type="gramEnd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60"/>
        <w:ind w:right="143" w:hanging="560"/>
      </w:pPr>
      <w:r>
        <w:t xml:space="preserve"> Исполнитель, которому по резолюции Председателя Правления </w:t>
      </w:r>
      <w:r w:rsidR="007348F1">
        <w:t>ШФ РСО-А</w:t>
      </w:r>
      <w:r>
        <w:t xml:space="preserve"> поручено рассмотрение обращение: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56"/>
        <w:ind w:right="143" w:firstLine="0"/>
      </w:pPr>
      <w:r>
        <w:t xml:space="preserve"> обеспечивает объективное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15" w:line="278" w:lineRule="exact"/>
        <w:ind w:right="143" w:firstLine="0"/>
      </w:pPr>
      <w:r>
        <w:t xml:space="preserve"> принимает меры, напра</w:t>
      </w:r>
      <w:r>
        <w:t>вленные на восстановление или защиту нарушенных прав, свобод и законных интересов заявителя;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411" w:line="210" w:lineRule="exact"/>
        <w:ind w:right="143" w:firstLine="0"/>
      </w:pPr>
      <w:r>
        <w:t xml:space="preserve"> даёт письменный ответ по существу поставленных в обращении вопросов.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343"/>
        <w:ind w:right="143"/>
      </w:pPr>
      <w:r>
        <w:t>Результатом исполнения функции по рассмотрению письменного обращения заявителя является разре</w:t>
      </w:r>
      <w:r>
        <w:t>шение по существу всех поставленных в обращении вопросов, принятие необходимых мер и направление заявителю письменного ответа.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2880"/>
        </w:tabs>
        <w:spacing w:before="0" w:after="109" w:line="220" w:lineRule="exact"/>
        <w:ind w:right="143" w:firstLine="0"/>
      </w:pPr>
      <w:bookmarkStart w:id="4" w:name="bookmark4"/>
      <w:r>
        <w:t>ОРГАНИЗАЦИЯ ЛИЧНОГО ПРИЕМА</w:t>
      </w:r>
      <w:bookmarkEnd w:id="4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87"/>
        </w:tabs>
        <w:spacing w:before="0"/>
        <w:ind w:right="143"/>
      </w:pPr>
      <w:r>
        <w:t xml:space="preserve">Личный приём заявителей, обращающихся по вопросам организации деятельности </w:t>
      </w:r>
      <w:r w:rsidR="007348F1">
        <w:t>ШФ РСО-А</w:t>
      </w:r>
      <w:r>
        <w:t xml:space="preserve">, ведет Председатель </w:t>
      </w:r>
      <w:r>
        <w:t xml:space="preserve">Правления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296"/>
        <w:ind w:right="143"/>
      </w:pPr>
      <w:r>
        <w:t xml:space="preserve">Предварительную запись на личный приём Председателем Правления </w:t>
      </w:r>
      <w:r w:rsidR="007348F1">
        <w:t>ШФ РСО-А</w:t>
      </w:r>
      <w:r>
        <w:t xml:space="preserve"> и организацию приёма граждан осуществляет помощник Председателя Правления </w:t>
      </w:r>
      <w:r w:rsidR="007348F1">
        <w:t>ШФ РСО-А</w:t>
      </w:r>
      <w:r>
        <w:t xml:space="preserve"> ежедневно с 10.00 до 18.00 (кроме выходных и праздничных дней), в предвыходной и предпраздничный</w:t>
      </w:r>
      <w:r>
        <w:t xml:space="preserve"> день - с 10.00 до 17.00.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687"/>
        </w:tabs>
        <w:spacing w:before="0" w:after="0" w:line="278" w:lineRule="exact"/>
        <w:ind w:right="143"/>
      </w:pPr>
      <w:r>
        <w:t>Поданные на личном приеме письменные обращения, а также обращения, высказанные в ходе приема устно, подлежат регистрации и учету в установленном настоящим Положением порядке.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04" w:line="278" w:lineRule="exact"/>
        <w:ind w:right="143"/>
      </w:pPr>
      <w:r>
        <w:t xml:space="preserve"> В ходе личного приёма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416"/>
        <w:ind w:right="143"/>
      </w:pPr>
      <w:r>
        <w:t xml:space="preserve"> Результатом исполнения функции по рассмотрению устного обращения заявителя в ходе личного</w:t>
      </w:r>
      <w:r>
        <w:t xml:space="preserve"> приёма является разрешение по существу всех поставленных в обращении вопросов или получение заявителем необходимых разъяснений.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64" w:line="278" w:lineRule="exact"/>
        <w:ind w:right="143"/>
        <w:jc w:val="left"/>
      </w:pPr>
      <w:bookmarkStart w:id="5" w:name="bookmark5"/>
      <w:r>
        <w:t>ПЕРЕЧЕНЬ ОСНОВАНИЙ ДЛЯ ОТКАЗА В ИСПОЛНЕНИИ ФУНКЦИЙ ПО РАССМОТРЕНИЮ ОБРАЩЕНИЙ ЗАЯВИТЕЛЕЙ</w:t>
      </w:r>
      <w:bookmarkEnd w:id="5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/>
      </w:pPr>
      <w:r>
        <w:t xml:space="preserve"> Обращение не рассматривается по сущест</w:t>
      </w:r>
      <w:r>
        <w:t>ву, если: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56"/>
        <w:ind w:right="143" w:firstLine="0"/>
      </w:pPr>
      <w:r>
        <w:t xml:space="preserve"> </w:t>
      </w:r>
      <w:proofErr w:type="gramStart"/>
      <w:r>
        <w:t>в письменном обращении заявителя содержится вопрос, по которому ему уже давался письменный ответ по существу в связи с ранее направляемым обращением, и при этом в обращении не приводятся новые доводы или обстоятельства, при условии, что указанно</w:t>
      </w:r>
      <w:r>
        <w:t xml:space="preserve">е </w:t>
      </w:r>
      <w:r>
        <w:lastRenderedPageBreak/>
        <w:t xml:space="preserve">обращение и ранее направляемые обращения направлялись в </w:t>
      </w:r>
      <w:r w:rsidR="007348F1">
        <w:t>ШФ РСО-А</w:t>
      </w:r>
      <w:r>
        <w:t xml:space="preserve"> или одному и тому же должностному лицу;</w:t>
      </w:r>
      <w:proofErr w:type="gramEnd"/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4" w:line="278" w:lineRule="exact"/>
        <w:ind w:right="143" w:firstLine="0"/>
      </w:pPr>
      <w:r>
        <w:t xml:space="preserve"> по вопросам, содержащимся в обращении, имеется вступившее в законную силу судебное решение;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11"/>
        <w:ind w:right="143" w:firstLine="0"/>
      </w:pPr>
      <w:r>
        <w:t xml:space="preserve"> </w:t>
      </w:r>
      <w:proofErr w:type="gramStart"/>
      <w:r>
        <w:t>в обращении не указаны фамилия, имя, отчество (при наличии), наименование (для организации) обрат</w:t>
      </w:r>
      <w:r>
        <w:t>ившегося (анонимное) или почтовый адрес для ответа;</w:t>
      </w:r>
      <w:proofErr w:type="gramEnd"/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138" w:line="210" w:lineRule="exact"/>
        <w:ind w:right="143" w:firstLine="0"/>
      </w:pPr>
      <w:r>
        <w:t xml:space="preserve"> от заявителя поступило заявление о прекращении рассмотрения обращения;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87" w:line="210" w:lineRule="exact"/>
        <w:ind w:right="143" w:firstLine="0"/>
      </w:pPr>
      <w:r>
        <w:t xml:space="preserve"> текст письменного обращения не поддаётся прочтению;</w:t>
      </w:r>
    </w:p>
    <w:p w:rsidR="00C901D6" w:rsidRDefault="00D109EF" w:rsidP="007348F1">
      <w:pPr>
        <w:pStyle w:val="11"/>
        <w:numPr>
          <w:ilvl w:val="2"/>
          <w:numId w:val="1"/>
        </w:numPr>
        <w:shd w:val="clear" w:color="auto" w:fill="auto"/>
        <w:spacing w:before="0" w:after="60"/>
        <w:ind w:right="143" w:firstLine="0"/>
      </w:pPr>
      <w: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343"/>
        <w:ind w:right="143"/>
      </w:pPr>
      <w:r>
        <w:t xml:space="preserve"> Об отказе в рассмотрении обращения по существу письменно сообщается обратившемуся </w:t>
      </w:r>
      <w:r>
        <w:t>заявителю.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1680"/>
        </w:tabs>
        <w:spacing w:before="0" w:after="114" w:line="220" w:lineRule="exact"/>
        <w:ind w:right="143" w:firstLine="0"/>
      </w:pPr>
      <w:bookmarkStart w:id="6" w:name="bookmark6"/>
      <w:r>
        <w:t>ОФОРМЛЕ</w:t>
      </w:r>
      <w:r>
        <w:rPr>
          <w:rStyle w:val="12"/>
          <w:b/>
          <w:bCs/>
        </w:rPr>
        <w:t>НИ</w:t>
      </w:r>
      <w:r>
        <w:t>Е ОТВЕТА НА ОБРАЩЕНИЕ ЗАЯВИТЕЛЕЙ</w:t>
      </w:r>
      <w:bookmarkEnd w:id="6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60"/>
        <w:ind w:right="143"/>
      </w:pPr>
      <w:r>
        <w:t xml:space="preserve"> Подготовку ответа заявителю осуществляет должностное лицо </w:t>
      </w:r>
      <w:r w:rsidR="007348F1">
        <w:t>ШФ РСО-А</w:t>
      </w:r>
      <w:r>
        <w:t>, указанное по резолюции первым. Соисполнители не позднее семи дней до истечения срока исполнения письма обязаны представить ответственному и</w:t>
      </w:r>
      <w:r>
        <w:t>сполнителю все необходимые документы для обобщения и подготовки ответа.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60"/>
        <w:ind w:right="143"/>
      </w:pPr>
      <w:r>
        <w:t xml:space="preserve"> Ответы на обращения заявителей в письменной форме или в форме электронного документа готовятся на бланке </w:t>
      </w:r>
      <w:r w:rsidR="007348F1">
        <w:t>ШФ РСО-А</w:t>
      </w:r>
      <w:r>
        <w:t xml:space="preserve"> за подписью Председателя Правления </w:t>
      </w:r>
      <w:r w:rsidR="007348F1">
        <w:t>ШФ РСО-А</w:t>
      </w:r>
      <w:r>
        <w:t>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/>
      </w:pPr>
      <w:r>
        <w:t xml:space="preserve"> Ответы в вышестоящие организации об исполнении поручений о рассмотрении обращений граждан, ответы на поручения о рассмотрении граждан Администрации Президента Российской Федерации, Правительства Российской Федерации, Министерства спорта Российской Федерац</w:t>
      </w:r>
      <w:r>
        <w:t>ии, Правительства субъектов Российской Федерации, членов Федерального собрания, депутатов органов законодательной (представительной) власти субъектов Российской Федерации,</w:t>
      </w:r>
    </w:p>
    <w:p w:rsidR="00C901D6" w:rsidRDefault="00D109EF" w:rsidP="007348F1">
      <w:pPr>
        <w:pStyle w:val="11"/>
        <w:shd w:val="clear" w:color="auto" w:fill="auto"/>
        <w:spacing w:before="0" w:after="124" w:line="278" w:lineRule="exact"/>
        <w:ind w:right="143" w:firstLine="0"/>
      </w:pPr>
      <w:r>
        <w:t>депутатов муниципальных образований, Уполномоченного по правам</w:t>
      </w:r>
      <w:r>
        <w:t xml:space="preserve"> человека, подписывает Председатель Правления </w:t>
      </w:r>
      <w:r w:rsidR="007348F1">
        <w:t>ШФ РСО-А</w:t>
      </w:r>
      <w:r>
        <w:t>, а в его отсутствие - должностное лицо, исполняющее его обязанности.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20"/>
        <w:ind w:right="143"/>
      </w:pPr>
      <w:r>
        <w:t xml:space="preserve"> Текст ответа должен излагаться чётко, последовательно, кратко, исчерпывающе давать ответ на все поставленные в письме вопросы. При подтв</w:t>
      </w:r>
      <w:r>
        <w:t>ерждении фактов, изложенных в жалобе, в ответе следует указывать, какие меры приняты к виновным должностным лицам.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20"/>
        <w:ind w:right="143"/>
      </w:pPr>
      <w:r>
        <w:t xml:space="preserve"> В ответе в вышестоящую организацию должно быть чётко указано о том, что заявитель в той или иной форме проинформирован о результатах рассмот</w:t>
      </w:r>
      <w:r>
        <w:t>рения его обращения. В ответах по коллективным обращениям указывается, кому именно из авторов дан ответ.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16"/>
        <w:ind w:right="143"/>
      </w:pPr>
      <w:r>
        <w:t xml:space="preserve"> Подготовки специального ответа не требуется, если по результатам рассмотрения письменного обращения заявителя было принято постановление или распоряже</w:t>
      </w:r>
      <w:r>
        <w:t>ние. Экземпляр такого акта направляется заявителю.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28" w:line="278" w:lineRule="exact"/>
        <w:ind w:right="143"/>
      </w:pPr>
      <w:r>
        <w:t xml:space="preserve"> В левом нижнем углу ответа обязательно указываются инициалы и фамилия исполнителя, номер его служебного телефона.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16" w:line="269" w:lineRule="exact"/>
        <w:ind w:right="143"/>
      </w:pPr>
      <w:r>
        <w:t xml:space="preserve"> На бланке ответа проставляется дата отправки ответа и регистрационный входящий номер письма, на который даётся ответ.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120"/>
        <w:ind w:right="143"/>
      </w:pPr>
      <w:r>
        <w:t xml:space="preserve"> После завершения рассмотрения обращения и оформления ответа подлинник обращения и все документы, относящиеся к рассмотрению, передаются </w:t>
      </w:r>
      <w:r>
        <w:t>референт</w:t>
      </w:r>
      <w:proofErr w:type="gramStart"/>
      <w:r>
        <w:t>у-</w:t>
      </w:r>
      <w:proofErr w:type="gramEnd"/>
      <w:r>
        <w:t xml:space="preserve"> секретарю </w:t>
      </w:r>
      <w:r w:rsidR="007348F1">
        <w:t>ШФ РСО-А</w:t>
      </w:r>
      <w:r>
        <w:t>, который проверяет правильность оформления ответа, а также вправе обратить внимание исполнителя на несоответствие подготовленного ответа требованиям по делопроизводству и предложить переоформить ответ.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/>
      </w:pPr>
      <w:r>
        <w:t xml:space="preserve"> Документы, материалы и их ко</w:t>
      </w:r>
      <w:r>
        <w:t xml:space="preserve">пии, представленные заявителем при рассмотрении его обращения, подлежат возврату заявителю по его требованию. При этом референт-секретарь </w:t>
      </w:r>
      <w:r w:rsidR="007348F1">
        <w:lastRenderedPageBreak/>
        <w:t>ШФ РСО-А</w:t>
      </w:r>
      <w:r>
        <w:t xml:space="preserve"> вправе изготовить и оставить в своём распоряжении копии возвращенных документов и материалов. Оригинал обращения н</w:t>
      </w:r>
      <w:r>
        <w:t>е возвращается.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829"/>
        </w:tabs>
        <w:spacing w:before="0" w:after="120" w:line="274" w:lineRule="exact"/>
        <w:ind w:right="143"/>
        <w:jc w:val="left"/>
      </w:pPr>
      <w:bookmarkStart w:id="7" w:name="bookmark7"/>
      <w:r>
        <w:t>ОТВЕТСТВЕННОСТЬ РАБОТНИКОВ ПРИ ИСПО</w:t>
      </w:r>
      <w:r>
        <w:rPr>
          <w:rStyle w:val="12"/>
          <w:b/>
          <w:bCs/>
        </w:rPr>
        <w:t>ЛН</w:t>
      </w:r>
      <w:r>
        <w:t>Е</w:t>
      </w:r>
      <w:r>
        <w:rPr>
          <w:rStyle w:val="12"/>
          <w:b/>
          <w:bCs/>
        </w:rPr>
        <w:t>НИИ</w:t>
      </w:r>
      <w:r>
        <w:t xml:space="preserve"> ФУНКЦ</w:t>
      </w:r>
      <w:r>
        <w:rPr>
          <w:rStyle w:val="12"/>
          <w:b/>
          <w:bCs/>
        </w:rPr>
        <w:t>И</w:t>
      </w:r>
      <w:r>
        <w:t>И ПО РАССМОТРЕНИЮ ОБРАЩЕНИЙ ЗАЯВИТЕЛЕЙ</w:t>
      </w:r>
      <w:bookmarkEnd w:id="7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/>
      </w:pPr>
      <w:r>
        <w:t xml:space="preserve"> За нарушение порядка и сроков рассмотрения обращений заявителей должностное лицо </w:t>
      </w:r>
      <w:r w:rsidR="007348F1">
        <w:t>ШФ РСО-А</w:t>
      </w:r>
      <w:r>
        <w:t xml:space="preserve">, указанное по резолюции Председателя Правления </w:t>
      </w:r>
      <w:r w:rsidR="007348F1">
        <w:t>ШФ РСО-А</w:t>
      </w:r>
      <w:r>
        <w:t xml:space="preserve"> первым, несёт от</w:t>
      </w:r>
      <w:r>
        <w:t>ветственность в соответствии с действующим законодательством.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/>
      </w:pPr>
      <w:r>
        <w:t xml:space="preserve"> Все исполнители, работающие с обращениями заявителей,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/>
      </w:pPr>
      <w:r>
        <w:t xml:space="preserve"> Сведения, содержащиеся в обращениях заявителей,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</w:t>
      </w:r>
      <w:r>
        <w:t xml:space="preserve"> о частной жизни обратившихся заявителей без их согласия.</w:t>
      </w:r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343"/>
        <w:ind w:right="143" w:hanging="680"/>
      </w:pPr>
      <w:r>
        <w:t>При уходе в отпуск исполнитель обязан передать все имеющиеся у него на исполнении письменные обращения заявителей временно замещающему его работнику. При переводе на другую раб</w:t>
      </w:r>
      <w:r>
        <w:t xml:space="preserve">оту или освобождении от занимаемой должности исполнитель обязан сдать все числящиеся за ним обращения заявителей референту-секретарю </w:t>
      </w:r>
      <w:r w:rsidR="007348F1">
        <w:t>ШФ РСО-А</w:t>
      </w:r>
      <w:r>
        <w:t>.</w:t>
      </w:r>
    </w:p>
    <w:p w:rsidR="00C901D6" w:rsidRDefault="00D109EF" w:rsidP="007348F1">
      <w:pPr>
        <w:pStyle w:val="10"/>
        <w:numPr>
          <w:ilvl w:val="0"/>
          <w:numId w:val="1"/>
        </w:numPr>
        <w:shd w:val="clear" w:color="auto" w:fill="auto"/>
        <w:tabs>
          <w:tab w:val="left" w:pos="2949"/>
        </w:tabs>
        <w:spacing w:before="0" w:after="104" w:line="220" w:lineRule="exact"/>
        <w:ind w:right="143" w:firstLine="0"/>
      </w:pPr>
      <w:bookmarkStart w:id="8" w:name="bookmark8"/>
      <w:r>
        <w:t>ЗАКЛЮЧИТЕЛЬНЫЕ ПОЛОЖЕНИЯ</w:t>
      </w:r>
      <w:bookmarkEnd w:id="8"/>
    </w:p>
    <w:p w:rsidR="00C901D6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/>
        <w:ind w:right="143" w:hanging="680"/>
      </w:pPr>
      <w:r>
        <w:t xml:space="preserve"> Все изменения и дополнения в настоящее Положение утверждаются на заседании Наблюдательного С</w:t>
      </w:r>
      <w:r>
        <w:t xml:space="preserve">овета </w:t>
      </w:r>
      <w:r w:rsidR="007348F1">
        <w:t>ШФ РСО-А</w:t>
      </w:r>
      <w:r>
        <w:t>.</w:t>
      </w:r>
    </w:p>
    <w:p w:rsidR="00C901D6" w:rsidRPr="007348F1" w:rsidRDefault="00D109EF" w:rsidP="007348F1">
      <w:pPr>
        <w:pStyle w:val="11"/>
        <w:numPr>
          <w:ilvl w:val="1"/>
          <w:numId w:val="1"/>
        </w:numPr>
        <w:shd w:val="clear" w:color="auto" w:fill="auto"/>
        <w:spacing w:before="0" w:after="0"/>
        <w:ind w:right="143" w:hanging="680"/>
        <w:rPr>
          <w:sz w:val="2"/>
          <w:szCs w:val="2"/>
        </w:rPr>
      </w:pPr>
      <w:r>
        <w:t xml:space="preserve"> Настоящее Положение подлежит официальному опубликованию на сайте </w:t>
      </w:r>
      <w:r w:rsidR="007348F1">
        <w:t>ШФ РСО-А</w:t>
      </w:r>
      <w:r>
        <w:t xml:space="preserve"> и вступает в силу немедленно со дня утверждения.</w:t>
      </w:r>
    </w:p>
    <w:sectPr w:rsidR="00C901D6" w:rsidRPr="007348F1" w:rsidSect="007348F1">
      <w:pgSz w:w="11909" w:h="16838"/>
      <w:pgMar w:top="993" w:right="1136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EF" w:rsidRDefault="00D109EF" w:rsidP="00C901D6">
      <w:r>
        <w:separator/>
      </w:r>
    </w:p>
  </w:endnote>
  <w:endnote w:type="continuationSeparator" w:id="0">
    <w:p w:rsidR="00D109EF" w:rsidRDefault="00D109EF" w:rsidP="00C9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EF" w:rsidRDefault="00D109EF"/>
  </w:footnote>
  <w:footnote w:type="continuationSeparator" w:id="0">
    <w:p w:rsidR="00D109EF" w:rsidRDefault="00D109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4B89"/>
    <w:multiLevelType w:val="multilevel"/>
    <w:tmpl w:val="A9ACB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ED6206"/>
    <w:multiLevelType w:val="multilevel"/>
    <w:tmpl w:val="D586F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901D6"/>
    <w:rsid w:val="00082A1A"/>
    <w:rsid w:val="00355C40"/>
    <w:rsid w:val="007348F1"/>
    <w:rsid w:val="00C901D6"/>
    <w:rsid w:val="00D109EF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1D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9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C90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Заголовок №1"/>
    <w:basedOn w:val="1"/>
    <w:rsid w:val="00C901D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90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901D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C901D6"/>
    <w:pPr>
      <w:shd w:val="clear" w:color="auto" w:fill="FFFFFF"/>
      <w:spacing w:before="660" w:after="180" w:line="0" w:lineRule="atLeast"/>
      <w:ind w:hanging="18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C901D6"/>
    <w:pPr>
      <w:shd w:val="clear" w:color="auto" w:fill="FFFFFF"/>
      <w:spacing w:before="180" w:after="300" w:line="274" w:lineRule="exact"/>
      <w:ind w:hanging="70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C901D6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chess.ru/downloads/2012/order_consideration_citize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V. Sidorchuk</dc:creator>
  <cp:lastModifiedBy>Кац</cp:lastModifiedBy>
  <cp:revision>2</cp:revision>
  <dcterms:created xsi:type="dcterms:W3CDTF">2018-02-25T05:50:00Z</dcterms:created>
  <dcterms:modified xsi:type="dcterms:W3CDTF">2018-02-25T05:50:00Z</dcterms:modified>
</cp:coreProperties>
</file>